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9D15E6">
      <w:pPr>
        <w:numPr>
          <w:ilvl w:val="0"/>
          <w:numId w:val="0"/>
        </w:numPr>
        <w:jc w:val="center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临沂市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工程建设项目招标计划表</w:t>
      </w:r>
    </w:p>
    <w:p w14:paraId="058D9CCF"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color w:val="000000"/>
          <w:sz w:val="18"/>
          <w:szCs w:val="18"/>
          <w:lang w:val="en-US" w:eastAsia="zh-CN"/>
        </w:rPr>
      </w:pPr>
    </w:p>
    <w:p w14:paraId="0D6073EE"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color w:val="000000"/>
          <w:sz w:val="18"/>
          <w:szCs w:val="18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1324"/>
        <w:gridCol w:w="1428"/>
        <w:gridCol w:w="1210"/>
        <w:gridCol w:w="1086"/>
        <w:gridCol w:w="1262"/>
        <w:gridCol w:w="1504"/>
      </w:tblGrid>
      <w:tr w14:paraId="488ACA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vAlign w:val="center"/>
          </w:tcPr>
          <w:p w14:paraId="44A67366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324" w:type="dxa"/>
            <w:vAlign w:val="center"/>
          </w:tcPr>
          <w:p w14:paraId="4D9B6915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428" w:type="dxa"/>
            <w:vAlign w:val="center"/>
          </w:tcPr>
          <w:p w14:paraId="65DFF750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vertAlign w:val="baseline"/>
                <w:lang w:val="en-US" w:eastAsia="zh-CN"/>
              </w:rPr>
              <w:t>招标人名称</w:t>
            </w:r>
          </w:p>
        </w:tc>
        <w:tc>
          <w:tcPr>
            <w:tcW w:w="1210" w:type="dxa"/>
            <w:vAlign w:val="center"/>
          </w:tcPr>
          <w:p w14:paraId="4D29988E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vertAlign w:val="baseline"/>
                <w:lang w:val="en-US" w:eastAsia="zh-CN"/>
              </w:rPr>
              <w:t>项目概况</w:t>
            </w:r>
          </w:p>
        </w:tc>
        <w:tc>
          <w:tcPr>
            <w:tcW w:w="1086" w:type="dxa"/>
            <w:vAlign w:val="center"/>
          </w:tcPr>
          <w:p w14:paraId="7D456619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vertAlign w:val="baseline"/>
                <w:lang w:val="en-US" w:eastAsia="zh-CN"/>
              </w:rPr>
              <w:t>招标内容</w:t>
            </w:r>
          </w:p>
        </w:tc>
        <w:tc>
          <w:tcPr>
            <w:tcW w:w="1262" w:type="dxa"/>
            <w:vAlign w:val="center"/>
          </w:tcPr>
          <w:p w14:paraId="00032206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vertAlign w:val="baseline"/>
                <w:lang w:val="en-US" w:eastAsia="zh-CN"/>
              </w:rPr>
              <w:t>估算投资（万元）</w:t>
            </w:r>
          </w:p>
        </w:tc>
        <w:tc>
          <w:tcPr>
            <w:tcW w:w="1504" w:type="dxa"/>
            <w:vAlign w:val="center"/>
          </w:tcPr>
          <w:p w14:paraId="51D4A40C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1"/>
                <w:szCs w:val="21"/>
                <w:vertAlign w:val="baseline"/>
                <w:lang w:val="en-US" w:eastAsia="zh-CN"/>
              </w:rPr>
              <w:t>预计招标公告发布时间</w:t>
            </w:r>
          </w:p>
        </w:tc>
      </w:tr>
      <w:tr w14:paraId="6F1468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vAlign w:val="top"/>
          </w:tcPr>
          <w:p w14:paraId="5F4B44D9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  <w:p w14:paraId="620CC7DC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  <w:p w14:paraId="6BE20308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  <w:p w14:paraId="68FA2405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ascii="仿宋" w:hAnsi="仿宋" w:eastAsia="仿宋" w:cs="仿宋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324" w:type="dxa"/>
            <w:vAlign w:val="top"/>
          </w:tcPr>
          <w:p w14:paraId="46B24C25"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  <w:p w14:paraId="6C01CC13"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  <w:p w14:paraId="306F7A1F"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vertAlign w:val="baseline"/>
                <w:lang w:val="en-US" w:eastAsia="zh-CN"/>
              </w:rPr>
              <w:t>红石湖健康运动工程项目</w:t>
            </w:r>
            <w:bookmarkStart w:id="0" w:name="_GoBack"/>
            <w:bookmarkEnd w:id="0"/>
          </w:p>
        </w:tc>
        <w:tc>
          <w:tcPr>
            <w:tcW w:w="1428" w:type="dxa"/>
            <w:vAlign w:val="top"/>
          </w:tcPr>
          <w:p w14:paraId="15F36AB4"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  <w:p w14:paraId="57532808"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  <w:p w14:paraId="75CDC084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vertAlign w:val="baseline"/>
                <w:lang w:val="en-US" w:eastAsia="zh-CN"/>
              </w:rPr>
              <w:t>临沭县综合行政执法局</w:t>
            </w:r>
          </w:p>
        </w:tc>
        <w:tc>
          <w:tcPr>
            <w:tcW w:w="1210" w:type="dxa"/>
            <w:vAlign w:val="top"/>
          </w:tcPr>
          <w:p w14:paraId="38479017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  <w:p w14:paraId="6DCD6FD2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  <w:p w14:paraId="438E1D3F">
            <w:pPr>
              <w:ind w:firstLine="420" w:firstLineChars="200"/>
              <w:rPr>
                <w:rFonts w:hint="default" w:eastAsia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vertAlign w:val="baseline"/>
                <w:lang w:val="en-US" w:eastAsia="zh-CN"/>
              </w:rPr>
              <w:t>该项目位于红石湖公园内，增加公园健身运动空间，建设林下拓展、林下露营等空间场所，建设排球场、乒乓球场、羽毛球场等各类活动场地，建设儿童活动、青少年活动、器材健身场地，及其周边经过打造</w:t>
            </w:r>
          </w:p>
          <w:p w14:paraId="5E6069A3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ascii="仿宋" w:hAnsi="仿宋" w:eastAsia="仿宋" w:cs="仿宋"/>
                <w:color w:val="00000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086" w:type="dxa"/>
            <w:vAlign w:val="top"/>
          </w:tcPr>
          <w:p w14:paraId="13DFB097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  <w:p w14:paraId="2BBCC60F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  <w:p w14:paraId="6CB69FC3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ascii="仿宋" w:hAnsi="仿宋" w:eastAsia="仿宋" w:cs="仿宋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vertAlign w:val="baseline"/>
                <w:lang w:val="en-US" w:eastAsia="zh-CN"/>
              </w:rPr>
              <w:t>设计、施工、监理、设备采购等。</w:t>
            </w:r>
          </w:p>
        </w:tc>
        <w:tc>
          <w:tcPr>
            <w:tcW w:w="1262" w:type="dxa"/>
            <w:vAlign w:val="top"/>
          </w:tcPr>
          <w:p w14:paraId="76363C74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color w:val="000000"/>
                <w:sz w:val="22"/>
                <w:szCs w:val="22"/>
                <w:vertAlign w:val="baseline"/>
                <w:lang w:val="en-US" w:eastAsia="zh-CN"/>
              </w:rPr>
            </w:pPr>
          </w:p>
          <w:p w14:paraId="6DB40840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vertAlign w:val="baseline"/>
                <w:lang w:val="en-US" w:eastAsia="zh-CN"/>
              </w:rPr>
              <w:t>1500</w:t>
            </w:r>
          </w:p>
        </w:tc>
        <w:tc>
          <w:tcPr>
            <w:tcW w:w="1504" w:type="dxa"/>
            <w:vAlign w:val="top"/>
          </w:tcPr>
          <w:p w14:paraId="41C39442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color w:val="000000"/>
                <w:sz w:val="22"/>
                <w:szCs w:val="22"/>
                <w:vertAlign w:val="baseline"/>
                <w:lang w:val="en-US" w:eastAsia="zh-CN"/>
              </w:rPr>
            </w:pPr>
          </w:p>
          <w:p w14:paraId="7DE98F21"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2"/>
                <w:szCs w:val="22"/>
                <w:vertAlign w:val="baseline"/>
                <w:lang w:val="en-US" w:eastAsia="zh-CN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vertAlign w:val="baseline"/>
                <w:lang w:val="en-US" w:eastAsia="zh-CN"/>
              </w:rPr>
              <w:t>4</w:t>
            </w:r>
            <w:r>
              <w:rPr>
                <w:rFonts w:hint="default" w:ascii="仿宋" w:hAnsi="仿宋" w:eastAsia="仿宋" w:cs="仿宋"/>
                <w:color w:val="000000"/>
                <w:sz w:val="22"/>
                <w:szCs w:val="22"/>
                <w:vertAlign w:val="baseline"/>
                <w:lang w:val="en-US" w:eastAsia="zh-CN"/>
              </w:rPr>
              <w:t>年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vertAlign w:val="baseline"/>
                <w:lang w:val="en-US" w:eastAsia="zh-CN"/>
              </w:rPr>
              <w:t>9</w:t>
            </w:r>
            <w:r>
              <w:rPr>
                <w:rFonts w:hint="default" w:ascii="仿宋" w:hAnsi="仿宋" w:eastAsia="仿宋" w:cs="仿宋"/>
                <w:color w:val="000000"/>
                <w:sz w:val="22"/>
                <w:szCs w:val="22"/>
                <w:vertAlign w:val="baseline"/>
                <w:lang w:val="en-US" w:eastAsia="zh-CN"/>
              </w:rPr>
              <w:t>月</w:t>
            </w:r>
          </w:p>
        </w:tc>
      </w:tr>
    </w:tbl>
    <w:p w14:paraId="465099AE">
      <w:pPr>
        <w:numPr>
          <w:ilvl w:val="0"/>
          <w:numId w:val="0"/>
        </w:numPr>
        <w:rPr>
          <w:rFonts w:hint="eastAsia" w:ascii="仿宋" w:hAnsi="仿宋" w:eastAsia="仿宋" w:cs="仿宋"/>
          <w:color w:val="000000"/>
          <w:sz w:val="15"/>
          <w:szCs w:val="15"/>
          <w:lang w:val="en-US" w:eastAsia="zh-CN"/>
        </w:rPr>
      </w:pPr>
    </w:p>
    <w:p w14:paraId="5155D7D7">
      <w:pPr>
        <w:numPr>
          <w:ilvl w:val="0"/>
          <w:numId w:val="0"/>
        </w:numPr>
        <w:rPr>
          <w:rFonts w:hint="default" w:ascii="仿宋" w:hAnsi="仿宋" w:eastAsia="仿宋" w:cs="仿宋"/>
          <w:color w:val="000000"/>
          <w:sz w:val="15"/>
          <w:szCs w:val="15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15"/>
          <w:szCs w:val="15"/>
          <w:lang w:val="en-US" w:eastAsia="zh-CN"/>
        </w:rPr>
        <w:t>备注：本招标计划仅作为潜在投标人提前了解招标信息的参考，所列招标项目内容以最终发布的招标文件为准。</w:t>
      </w:r>
    </w:p>
    <w:p w14:paraId="3F6D3A0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wOGI5ZDc0MTdmMTE3NGZjYTA2ZGZmZTJjNmFjNmYifQ=="/>
  </w:docVars>
  <w:rsids>
    <w:rsidRoot w:val="00000000"/>
    <w:rsid w:val="0096416B"/>
    <w:rsid w:val="23F57067"/>
    <w:rsid w:val="71F95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235</Words>
  <Characters>241</Characters>
  <Lines>0</Lines>
  <Paragraphs>0</Paragraphs>
  <TotalTime>1</TotalTime>
  <ScaleCrop>false</ScaleCrop>
  <LinksUpToDate>false</LinksUpToDate>
  <CharactersWithSpaces>241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2024-09-26T02:26:00Z</dcterms:created>
  <dc:creator>Administrator</dc:creator>
  <cp:lastModifiedBy>微信用户</cp:lastModifiedBy>
  <dcterms:modified xsi:type="dcterms:W3CDTF">2024-09-26T02:45:37Z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90178A99B59A4499B4C84300D7C7869C_13</vt:lpwstr>
  </property>
</Properties>
</file>