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6" w:line="220" w:lineRule="auto"/>
        <w:ind w:left="3053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（五）小型、微型企业产品明细表</w:t>
      </w:r>
    </w:p>
    <w:p>
      <w:pPr>
        <w:spacing w:line="403" w:lineRule="auto"/>
        <w:rPr>
          <w:rFonts w:ascii="Arial"/>
          <w:sz w:val="21"/>
        </w:rPr>
      </w:pPr>
    </w:p>
    <w:p>
      <w:pPr>
        <w:spacing w:before="78" w:line="218" w:lineRule="auto"/>
        <w:ind w:left="100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 xml:space="preserve">项目编号：SDGP371302000202302000427、包号：A        </w:t>
      </w:r>
      <w:r>
        <w:rPr>
          <w:rFonts w:ascii="宋体" w:hAnsi="宋体" w:eastAsia="宋体" w:cs="宋体"/>
          <w:spacing w:val="-3"/>
          <w:sz w:val="24"/>
          <w:szCs w:val="24"/>
        </w:rPr>
        <w:t>报价单位：人民币元</w:t>
      </w:r>
    </w:p>
    <w:p>
      <w:pPr>
        <w:spacing w:line="140" w:lineRule="exact"/>
      </w:pPr>
    </w:p>
    <w:tbl>
      <w:tblPr>
        <w:tblStyle w:val="4"/>
        <w:tblW w:w="1026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9"/>
        <w:gridCol w:w="1583"/>
        <w:gridCol w:w="2030"/>
        <w:gridCol w:w="1030"/>
        <w:gridCol w:w="1522"/>
        <w:gridCol w:w="1047"/>
        <w:gridCol w:w="1135"/>
        <w:gridCol w:w="10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839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40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182"/>
            </w:pPr>
            <w:r>
              <w:rPr>
                <w:spacing w:val="-6"/>
              </w:rPr>
              <w:t>编号</w:t>
            </w:r>
          </w:p>
        </w:tc>
        <w:tc>
          <w:tcPr>
            <w:tcW w:w="1583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316"/>
            </w:pPr>
            <w:r>
              <w:rPr>
                <w:spacing w:val="-4"/>
              </w:rPr>
              <w:t>货物名称</w:t>
            </w:r>
          </w:p>
        </w:tc>
        <w:tc>
          <w:tcPr>
            <w:tcW w:w="203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658"/>
            </w:pPr>
            <w:r>
              <w:rPr>
                <w:spacing w:val="-4"/>
              </w:rPr>
              <w:t>制造商</w:t>
            </w:r>
          </w:p>
        </w:tc>
        <w:tc>
          <w:tcPr>
            <w:tcW w:w="103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40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300"/>
            </w:pPr>
            <w:r>
              <w:rPr>
                <w:spacing w:val="-15"/>
              </w:rPr>
              <w:t>品牌</w:t>
            </w:r>
          </w:p>
        </w:tc>
        <w:tc>
          <w:tcPr>
            <w:tcW w:w="1522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40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290"/>
            </w:pPr>
            <w:r>
              <w:rPr>
                <w:spacing w:val="-3"/>
              </w:rPr>
              <w:t>产品型号</w:t>
            </w:r>
          </w:p>
        </w:tc>
        <w:tc>
          <w:tcPr>
            <w:tcW w:w="3260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5"/>
              <w:spacing w:before="201" w:line="218" w:lineRule="auto"/>
              <w:ind w:left="1392"/>
            </w:pPr>
            <w:r>
              <w:rPr>
                <w:spacing w:val="-6"/>
              </w:rPr>
              <w:t>价格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9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>
            <w:pPr>
              <w:pStyle w:val="5"/>
              <w:spacing w:before="193" w:line="218" w:lineRule="auto"/>
              <w:ind w:left="296"/>
            </w:pPr>
            <w:r>
              <w:rPr>
                <w:spacing w:val="-6"/>
              </w:rPr>
              <w:t>单价</w:t>
            </w:r>
          </w:p>
        </w:tc>
        <w:tc>
          <w:tcPr>
            <w:tcW w:w="1135" w:type="dxa"/>
            <w:vAlign w:val="top"/>
          </w:tcPr>
          <w:p>
            <w:pPr>
              <w:pStyle w:val="5"/>
              <w:spacing w:before="194" w:line="219" w:lineRule="auto"/>
              <w:ind w:left="344"/>
            </w:pPr>
            <w:r>
              <w:rPr>
                <w:spacing w:val="-6"/>
              </w:rPr>
              <w:t>数量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pStyle w:val="5"/>
              <w:spacing w:before="193" w:line="221" w:lineRule="auto"/>
              <w:ind w:left="310"/>
            </w:pPr>
            <w:r>
              <w:rPr>
                <w:spacing w:val="-8"/>
              </w:rPr>
              <w:t>小计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pStyle w:val="5"/>
              <w:spacing w:before="272" w:line="184" w:lineRule="auto"/>
              <w:ind w:left="377"/>
            </w:pPr>
            <w:r>
              <w:t>1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236" w:line="219" w:lineRule="auto"/>
              <w:ind w:left="432"/>
            </w:pPr>
            <w:r>
              <w:rPr>
                <w:spacing w:val="-4"/>
              </w:rPr>
              <w:t>化粪池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93" w:line="211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pStyle w:val="5"/>
              <w:spacing w:before="236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pStyle w:val="5"/>
              <w:spacing w:before="272" w:line="184" w:lineRule="auto"/>
              <w:ind w:left="344"/>
            </w:pPr>
            <w:r>
              <w:rPr>
                <w:spacing w:val="-1"/>
              </w:rPr>
              <w:t>HFC-150</w:t>
            </w:r>
          </w:p>
        </w:tc>
        <w:tc>
          <w:tcPr>
            <w:tcW w:w="1047" w:type="dxa"/>
            <w:vAlign w:val="top"/>
          </w:tcPr>
          <w:p>
            <w:pPr>
              <w:pStyle w:val="5"/>
              <w:spacing w:before="272" w:line="184" w:lineRule="auto"/>
              <w:ind w:left="312"/>
            </w:pPr>
            <w:r>
              <w:rPr>
                <w:spacing w:val="-7"/>
              </w:rPr>
              <w:t>1200</w:t>
            </w:r>
          </w:p>
        </w:tc>
        <w:tc>
          <w:tcPr>
            <w:tcW w:w="1135" w:type="dxa"/>
            <w:vAlign w:val="top"/>
          </w:tcPr>
          <w:p>
            <w:pPr>
              <w:pStyle w:val="5"/>
              <w:spacing w:before="272" w:line="184" w:lineRule="auto"/>
              <w:ind w:left="419"/>
            </w:pPr>
            <w:r>
              <w:rPr>
                <w:spacing w:val="-10"/>
              </w:rPr>
              <w:t>150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pStyle w:val="5"/>
              <w:spacing w:before="272" w:line="184" w:lineRule="auto"/>
              <w:ind w:left="201"/>
            </w:pPr>
            <w:r>
              <w:rPr>
                <w:spacing w:val="-5"/>
              </w:rPr>
              <w:t>180000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pStyle w:val="5"/>
              <w:spacing w:before="272" w:line="183" w:lineRule="auto"/>
              <w:ind w:left="363"/>
            </w:pPr>
            <w:r>
              <w:t>2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2" w:line="211" w:lineRule="auto"/>
              <w:ind w:left="670" w:right="76" w:hanging="597"/>
            </w:pPr>
            <w:r>
              <w:rPr>
                <w:spacing w:val="-3"/>
              </w:rPr>
              <w:t>综合废水调节</w:t>
            </w:r>
            <w:r>
              <w:rPr>
                <w:spacing w:val="4"/>
              </w:rPr>
              <w:t xml:space="preserve"> </w:t>
            </w:r>
            <w:r>
              <w:t>池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92" w:line="211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pStyle w:val="5"/>
              <w:spacing w:before="234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pStyle w:val="5"/>
              <w:spacing w:before="272" w:line="183" w:lineRule="auto"/>
              <w:ind w:left="407"/>
            </w:pPr>
            <w:r>
              <w:rPr>
                <w:spacing w:val="-2"/>
              </w:rPr>
              <w:t>TJC-60</w:t>
            </w:r>
          </w:p>
        </w:tc>
        <w:tc>
          <w:tcPr>
            <w:tcW w:w="1047" w:type="dxa"/>
            <w:vAlign w:val="top"/>
          </w:tcPr>
          <w:p>
            <w:pPr>
              <w:pStyle w:val="5"/>
              <w:spacing w:before="271" w:line="184" w:lineRule="auto"/>
              <w:ind w:left="312"/>
            </w:pPr>
            <w:r>
              <w:rPr>
                <w:spacing w:val="-7"/>
              </w:rPr>
              <w:t>1200</w:t>
            </w:r>
          </w:p>
        </w:tc>
        <w:tc>
          <w:tcPr>
            <w:tcW w:w="1135" w:type="dxa"/>
            <w:vAlign w:val="top"/>
          </w:tcPr>
          <w:p>
            <w:pPr>
              <w:pStyle w:val="5"/>
              <w:spacing w:before="272" w:line="183" w:lineRule="auto"/>
              <w:ind w:left="464"/>
            </w:pPr>
            <w:r>
              <w:rPr>
                <w:spacing w:val="-6"/>
              </w:rPr>
              <w:t>60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pStyle w:val="5"/>
              <w:spacing w:before="272" w:line="183" w:lineRule="auto"/>
              <w:ind w:left="249"/>
            </w:pPr>
            <w:r>
              <w:rPr>
                <w:spacing w:val="-4"/>
              </w:rPr>
              <w:t>72000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pStyle w:val="5"/>
              <w:spacing w:before="271" w:line="183" w:lineRule="auto"/>
              <w:ind w:left="364"/>
            </w:pPr>
            <w:r>
              <w:t>3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2" w:line="211" w:lineRule="auto"/>
              <w:ind w:left="430" w:right="76" w:hanging="356"/>
            </w:pPr>
            <w:r>
              <w:rPr>
                <w:spacing w:val="-3"/>
              </w:rPr>
              <w:t>一体化设备基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坑挖运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92" w:line="211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pStyle w:val="5"/>
              <w:spacing w:before="233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pStyle w:val="5"/>
              <w:spacing w:before="271" w:line="183" w:lineRule="auto"/>
              <w:ind w:left="406"/>
            </w:pPr>
            <w:r>
              <w:rPr>
                <w:spacing w:val="-1"/>
              </w:rPr>
              <w:t>YTH-JC</w:t>
            </w:r>
          </w:p>
        </w:tc>
        <w:tc>
          <w:tcPr>
            <w:tcW w:w="1047" w:type="dxa"/>
            <w:vAlign w:val="top"/>
          </w:tcPr>
          <w:p>
            <w:pPr>
              <w:pStyle w:val="5"/>
              <w:spacing w:before="270" w:line="184" w:lineRule="auto"/>
              <w:ind w:left="252"/>
            </w:pPr>
            <w:r>
              <w:rPr>
                <w:spacing w:val="-6"/>
              </w:rPr>
              <w:t>12000</w:t>
            </w:r>
          </w:p>
        </w:tc>
        <w:tc>
          <w:tcPr>
            <w:tcW w:w="1135" w:type="dxa"/>
            <w:vAlign w:val="top"/>
          </w:tcPr>
          <w:p>
            <w:pPr>
              <w:pStyle w:val="5"/>
              <w:spacing w:before="270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pStyle w:val="5"/>
              <w:spacing w:before="270" w:line="184" w:lineRule="auto"/>
              <w:ind w:left="261"/>
            </w:pPr>
            <w:r>
              <w:rPr>
                <w:spacing w:val="-6"/>
              </w:rPr>
              <w:t>12000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pStyle w:val="5"/>
              <w:spacing w:before="273" w:line="183" w:lineRule="auto"/>
              <w:ind w:left="359"/>
            </w:pPr>
            <w:r>
              <w:t>4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235" w:line="219" w:lineRule="auto"/>
              <w:ind w:left="5"/>
            </w:pPr>
            <w:r>
              <w:rPr>
                <w:spacing w:val="-16"/>
              </w:rPr>
              <w:t>设备间、值班室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92" w:line="211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pStyle w:val="5"/>
              <w:spacing w:before="235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pStyle w:val="5"/>
              <w:spacing w:before="271" w:line="184" w:lineRule="auto"/>
              <w:ind w:left="411"/>
            </w:pPr>
            <w:r>
              <w:rPr>
                <w:spacing w:val="-2"/>
              </w:rPr>
              <w:t>SBJ-10</w:t>
            </w:r>
          </w:p>
        </w:tc>
        <w:tc>
          <w:tcPr>
            <w:tcW w:w="1047" w:type="dxa"/>
            <w:vAlign w:val="top"/>
          </w:tcPr>
          <w:p>
            <w:pPr>
              <w:pStyle w:val="5"/>
              <w:spacing w:before="273" w:line="183" w:lineRule="auto"/>
              <w:ind w:left="233"/>
            </w:pPr>
            <w:r>
              <w:rPr>
                <w:spacing w:val="-2"/>
              </w:rPr>
              <w:t>45000</w:t>
            </w:r>
          </w:p>
        </w:tc>
        <w:tc>
          <w:tcPr>
            <w:tcW w:w="1135" w:type="dxa"/>
            <w:vAlign w:val="top"/>
          </w:tcPr>
          <w:p>
            <w:pPr>
              <w:pStyle w:val="5"/>
              <w:spacing w:before="271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pStyle w:val="5"/>
              <w:spacing w:before="273" w:line="183" w:lineRule="auto"/>
              <w:ind w:left="243"/>
            </w:pPr>
            <w:r>
              <w:rPr>
                <w:spacing w:val="-2"/>
              </w:rPr>
              <w:t>45000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2" w:lineRule="auto"/>
              <w:ind w:left="364"/>
            </w:pPr>
            <w:r>
              <w:t>5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3" w:line="219" w:lineRule="auto"/>
              <w:ind w:left="72"/>
            </w:pPr>
            <w:r>
              <w:rPr>
                <w:spacing w:val="-2"/>
              </w:rPr>
              <w:t>调节池提升泵</w:t>
            </w:r>
          </w:p>
          <w:p>
            <w:pPr>
              <w:pStyle w:val="5"/>
              <w:spacing w:line="211" w:lineRule="auto"/>
              <w:ind w:left="556" w:right="16" w:hanging="534"/>
            </w:pPr>
            <w:r>
              <w:rPr>
                <w:spacing w:val="-2"/>
              </w:rPr>
              <w:t>（40WQ6-16-0.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75）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233" w:line="221" w:lineRule="auto"/>
              <w:ind w:left="784" w:right="56" w:hanging="725"/>
            </w:pPr>
            <w:r>
              <w:rPr>
                <w:spacing w:val="-2"/>
              </w:rPr>
              <w:t>上海进越泵业有限</w:t>
            </w:r>
            <w:r>
              <w:rPr>
                <w:spacing w:val="3"/>
              </w:rPr>
              <w:t xml:space="preserve"> </w:t>
            </w:r>
            <w:r>
              <w:rPr>
                <w:spacing w:val="-9"/>
              </w:rPr>
              <w:t>公司</w:t>
            </w:r>
          </w:p>
        </w:tc>
        <w:tc>
          <w:tcPr>
            <w:tcW w:w="1030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1" w:lineRule="auto"/>
              <w:ind w:left="279"/>
            </w:pPr>
            <w:r>
              <w:rPr>
                <w:spacing w:val="-4"/>
              </w:rPr>
              <w:t>进越</w:t>
            </w:r>
          </w:p>
        </w:tc>
        <w:tc>
          <w:tcPr>
            <w:tcW w:w="1522" w:type="dxa"/>
            <w:vAlign w:val="top"/>
          </w:tcPr>
          <w:p>
            <w:pPr>
              <w:pStyle w:val="5"/>
              <w:spacing w:before="270" w:line="202" w:lineRule="auto"/>
              <w:ind w:left="714" w:right="35" w:hanging="665"/>
            </w:pPr>
            <w:r>
              <w:rPr>
                <w:spacing w:val="-1"/>
              </w:rPr>
              <w:t>40WQ6-16-0.7</w:t>
            </w:r>
            <w:r>
              <w:rPr>
                <w:spacing w:val="2"/>
              </w:rPr>
              <w:t xml:space="preserve"> </w:t>
            </w:r>
            <w:r>
              <w:t>5</w:t>
            </w:r>
          </w:p>
        </w:tc>
        <w:tc>
          <w:tcPr>
            <w:tcW w:w="1047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297"/>
            </w:pPr>
            <w:r>
              <w:rPr>
                <w:spacing w:val="-4"/>
              </w:rPr>
              <w:t>2500</w:t>
            </w:r>
          </w:p>
        </w:tc>
        <w:tc>
          <w:tcPr>
            <w:tcW w:w="1135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525"/>
            </w:pPr>
            <w:r>
              <w:t>2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08"/>
            </w:pPr>
            <w:r>
              <w:rPr>
                <w:spacing w:val="-4"/>
              </w:rPr>
              <w:t>5000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0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2"/>
            </w:pPr>
            <w:r>
              <w:t>6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3" w:line="220" w:lineRule="auto"/>
              <w:ind w:left="81" w:right="76" w:hanging="9"/>
              <w:jc w:val="both"/>
            </w:pPr>
            <w:r>
              <w:rPr>
                <w:spacing w:val="-2"/>
              </w:rPr>
              <w:t>液位控制装置</w:t>
            </w:r>
            <w:r>
              <w:t xml:space="preserve"> </w:t>
            </w:r>
            <w:r>
              <w:rPr>
                <w:spacing w:val="-4"/>
              </w:rPr>
              <w:t>（工作电压：</w:t>
            </w:r>
          </w:p>
          <w:p>
            <w:pPr>
              <w:pStyle w:val="5"/>
              <w:spacing w:line="201" w:lineRule="auto"/>
              <w:ind w:left="17" w:right="4" w:hanging="17"/>
              <w:jc w:val="both"/>
            </w:pPr>
            <w:r>
              <w:rPr>
                <w:spacing w:val="-13"/>
              </w:rPr>
              <w:t>AC220</w:t>
            </w:r>
            <w:r>
              <w:rPr>
                <w:position w:val="-12"/>
              </w:rPr>
              <w:drawing>
                <wp:inline distT="0" distB="0" distL="0" distR="0">
                  <wp:extent cx="81915" cy="186055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71" cy="186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3"/>
              </w:rPr>
              <w:t>，工作电</w:t>
            </w:r>
            <w:r>
              <w:t xml:space="preserve"> </w:t>
            </w:r>
            <w:r>
              <w:rPr>
                <w:spacing w:val="-4"/>
              </w:rPr>
              <w:t>流：0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20mA,防</w:t>
            </w:r>
            <w:r>
              <w:t xml:space="preserve"> </w:t>
            </w:r>
            <w:r>
              <w:rPr>
                <w:spacing w:val="7"/>
              </w:rPr>
              <w:t>护等级</w:t>
            </w:r>
            <w:r>
              <w:t>IP</w:t>
            </w:r>
            <w:r>
              <w:rPr>
                <w:spacing w:val="7"/>
              </w:rPr>
              <w:t>65）</w:t>
            </w:r>
          </w:p>
        </w:tc>
        <w:tc>
          <w:tcPr>
            <w:tcW w:w="2030" w:type="dxa"/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646"/>
            </w:pPr>
            <w:r>
              <w:rPr>
                <w:spacing w:val="-3"/>
              </w:rPr>
              <w:t>K3</w:t>
            </w:r>
          </w:p>
        </w:tc>
        <w:tc>
          <w:tcPr>
            <w:tcW w:w="1047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312"/>
            </w:pPr>
            <w:r>
              <w:rPr>
                <w:spacing w:val="-7"/>
              </w:rPr>
              <w:t>1500</w:t>
            </w:r>
          </w:p>
        </w:tc>
        <w:tc>
          <w:tcPr>
            <w:tcW w:w="1135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525"/>
            </w:pPr>
            <w:r>
              <w:t>2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08"/>
            </w:pPr>
            <w:r>
              <w:rPr>
                <w:spacing w:val="-4"/>
              </w:rPr>
              <w:t>3000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1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2" w:lineRule="auto"/>
              <w:ind w:left="365"/>
            </w:pPr>
            <w:r>
              <w:t>7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6" w:line="232" w:lineRule="auto"/>
              <w:ind w:left="1" w:firstLine="68"/>
              <w:jc w:val="both"/>
            </w:pPr>
            <w:r>
              <w:rPr>
                <w:spacing w:val="-7"/>
              </w:rPr>
              <w:t>地埋式一体化</w:t>
            </w:r>
            <w:r>
              <w:t xml:space="preserve">  </w:t>
            </w:r>
            <w:r>
              <w:rPr>
                <w:spacing w:val="4"/>
              </w:rPr>
              <w:t>生物处理设备</w:t>
            </w:r>
            <w:r>
              <w:rPr>
                <w:spacing w:val="1"/>
              </w:rPr>
              <w:t xml:space="preserve">  </w:t>
            </w:r>
            <w:r>
              <w:rPr>
                <w:spacing w:val="3"/>
              </w:rPr>
              <w:t>（尺寸：12.0</w:t>
            </w:r>
            <w:r>
              <w:rPr>
                <w:spacing w:val="1"/>
              </w:rPr>
              <w:t xml:space="preserve">  </w:t>
            </w:r>
            <w:r>
              <w:rPr>
                <w:spacing w:val="-10"/>
              </w:rPr>
              <w:t>×2.25×3.0m，</w:t>
            </w:r>
            <w:r>
              <w:rPr>
                <w:spacing w:val="5"/>
              </w:rPr>
              <w:t xml:space="preserve"> </w:t>
            </w:r>
            <w:r>
              <w:rPr>
                <w:spacing w:val="-20"/>
              </w:rPr>
              <w:t>含水解池、好氧</w:t>
            </w:r>
          </w:p>
          <w:p>
            <w:pPr>
              <w:pStyle w:val="5"/>
              <w:spacing w:line="210" w:lineRule="auto"/>
              <w:ind w:left="432" w:right="4" w:hanging="431"/>
            </w:pPr>
            <w:r>
              <w:rPr>
                <w:spacing w:val="-16"/>
              </w:rPr>
              <w:t>池、二沉池、消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毒池）</w:t>
            </w:r>
          </w:p>
        </w:tc>
        <w:tc>
          <w:tcPr>
            <w:tcW w:w="2030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30" w:lineRule="auto"/>
              <w:ind w:left="714" w:right="35" w:hanging="665"/>
            </w:pPr>
            <w:r>
              <w:rPr>
                <w:spacing w:val="-1"/>
              </w:rPr>
              <w:t>ZYYTH-100m3/</w:t>
            </w:r>
            <w:r>
              <w:rPr>
                <w:spacing w:val="2"/>
              </w:rPr>
              <w:t xml:space="preserve"> </w:t>
            </w:r>
            <w:r>
              <w:t>d</w:t>
            </w:r>
          </w:p>
        </w:tc>
        <w:tc>
          <w:tcPr>
            <w:tcW w:w="1047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177"/>
            </w:pPr>
            <w:r>
              <w:rPr>
                <w:spacing w:val="-3"/>
              </w:rPr>
              <w:t>260000</w:t>
            </w:r>
          </w:p>
        </w:tc>
        <w:tc>
          <w:tcPr>
            <w:tcW w:w="1135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186"/>
            </w:pPr>
            <w:r>
              <w:rPr>
                <w:spacing w:val="-3"/>
              </w:rPr>
              <w:t>260000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1"/>
            </w:pPr>
            <w:r>
              <w:t>8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3" w:line="221" w:lineRule="auto"/>
              <w:ind w:left="311" w:right="4" w:hanging="307"/>
            </w:pPr>
            <w:r>
              <w:rPr>
                <w:spacing w:val="-17"/>
              </w:rPr>
              <w:t>水解池</w:t>
            </w:r>
            <w:r>
              <w:rPr>
                <w:spacing w:val="-16"/>
              </w:rPr>
              <w:t>填料（</w:t>
            </w:r>
            <w:r>
              <w:rPr>
                <w:spacing w:val="-13"/>
              </w:rPr>
              <w:t>组</w:t>
            </w:r>
            <w:r>
              <w:t xml:space="preserve"> </w:t>
            </w:r>
            <w:r>
              <w:rPr>
                <w:spacing w:val="-3"/>
              </w:rPr>
              <w:t>合填料，</w:t>
            </w:r>
          </w:p>
          <w:p>
            <w:pPr>
              <w:pStyle w:val="5"/>
              <w:spacing w:line="199" w:lineRule="auto"/>
              <w:ind w:left="220"/>
            </w:pPr>
            <w:r>
              <w:rPr>
                <w:spacing w:val="-5"/>
              </w:rPr>
              <w:t>Φ=150mm）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238" w:line="220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5" w:lineRule="auto"/>
              <w:ind w:left="439"/>
            </w:pPr>
            <w:r>
              <w:rPr>
                <w:spacing w:val="-8"/>
              </w:rPr>
              <w:t>Φ=150</w:t>
            </w:r>
          </w:p>
        </w:tc>
        <w:tc>
          <w:tcPr>
            <w:tcW w:w="104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55"/>
            </w:pPr>
            <w:r>
              <w:rPr>
                <w:spacing w:val="-4"/>
              </w:rPr>
              <w:t>800</w:t>
            </w:r>
          </w:p>
        </w:tc>
        <w:tc>
          <w:tcPr>
            <w:tcW w:w="1135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360"/>
            </w:pPr>
            <w:r>
              <w:rPr>
                <w:spacing w:val="-7"/>
              </w:rPr>
              <w:t>13.5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261"/>
            </w:pPr>
            <w:r>
              <w:rPr>
                <w:spacing w:val="-6"/>
              </w:rPr>
              <w:t>10800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1"/>
            </w:pPr>
            <w:r>
              <w:t>9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6" w:line="219" w:lineRule="auto"/>
              <w:ind w:left="73"/>
            </w:pPr>
            <w:r>
              <w:rPr>
                <w:spacing w:val="-3"/>
              </w:rPr>
              <w:t>水解池填料支</w:t>
            </w:r>
          </w:p>
          <w:p>
            <w:pPr>
              <w:pStyle w:val="5"/>
              <w:spacing w:before="2" w:line="209" w:lineRule="auto"/>
              <w:ind w:left="328" w:right="76" w:hanging="256"/>
            </w:pPr>
            <w:r>
              <w:rPr>
                <w:spacing w:val="-2"/>
              </w:rPr>
              <w:t>架（支撑面积</w:t>
            </w:r>
            <w:r>
              <w:t xml:space="preserve"> </w:t>
            </w:r>
            <w:r>
              <w:rPr>
                <w:spacing w:val="-4"/>
              </w:rPr>
              <w:t>13.5m2）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239" w:line="220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169"/>
            </w:pPr>
            <w:r>
              <w:rPr>
                <w:spacing w:val="-1"/>
              </w:rPr>
              <w:t>ZY-ZJ-13.5</w:t>
            </w:r>
          </w:p>
        </w:tc>
        <w:tc>
          <w:tcPr>
            <w:tcW w:w="1047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297"/>
            </w:pPr>
            <w:r>
              <w:rPr>
                <w:spacing w:val="-4"/>
              </w:rPr>
              <w:t>2000</w:t>
            </w:r>
          </w:p>
        </w:tc>
        <w:tc>
          <w:tcPr>
            <w:tcW w:w="1135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06"/>
            </w:pPr>
            <w:r>
              <w:rPr>
                <w:spacing w:val="-4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1" w:line="184" w:lineRule="auto"/>
              <w:ind w:left="267"/>
              <w:rPr>
                <w:sz w:val="22"/>
                <w:szCs w:val="22"/>
              </w:rPr>
            </w:pPr>
            <w:r>
              <w:rPr>
                <w:spacing w:val="-13"/>
                <w:sz w:val="22"/>
                <w:szCs w:val="22"/>
              </w:rPr>
              <w:t>10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170" w:line="212" w:lineRule="auto"/>
              <w:ind w:left="184" w:right="66" w:firstLine="12"/>
              <w:jc w:val="both"/>
              <w:rPr>
                <w:sz w:val="22"/>
                <w:szCs w:val="22"/>
              </w:rPr>
            </w:pPr>
            <w:r>
              <w:rPr>
                <w:spacing w:val="-17"/>
                <w:sz w:val="22"/>
                <w:szCs w:val="22"/>
              </w:rPr>
              <w:t>穿孔曝气系统</w:t>
            </w:r>
            <w:r>
              <w:rPr>
                <w:spacing w:val="1"/>
                <w:sz w:val="22"/>
                <w:szCs w:val="22"/>
              </w:rPr>
              <w:t xml:space="preserve">  </w:t>
            </w:r>
            <w:r>
              <w:rPr>
                <w:spacing w:val="-14"/>
                <w:sz w:val="22"/>
                <w:szCs w:val="22"/>
              </w:rPr>
              <w:t>（非标，</w:t>
            </w:r>
            <w:r>
              <w:rPr>
                <w:spacing w:val="-21"/>
                <w:sz w:val="22"/>
                <w:szCs w:val="22"/>
              </w:rPr>
              <w:t xml:space="preserve"> </w:t>
            </w:r>
            <w:r>
              <w:rPr>
                <w:spacing w:val="-14"/>
                <w:sz w:val="22"/>
                <w:szCs w:val="22"/>
              </w:rPr>
              <w:t>含管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12"/>
                <w:sz w:val="22"/>
                <w:szCs w:val="22"/>
              </w:rPr>
              <w:t>道固定支座）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238" w:line="221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525"/>
            </w:pPr>
            <w:r>
              <w:rPr>
                <w:spacing w:val="-2"/>
              </w:rPr>
              <w:t>DN50</w:t>
            </w:r>
          </w:p>
        </w:tc>
        <w:tc>
          <w:tcPr>
            <w:tcW w:w="104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299"/>
            </w:pPr>
            <w:r>
              <w:rPr>
                <w:spacing w:val="-4"/>
              </w:rPr>
              <w:t>3000</w:t>
            </w:r>
          </w:p>
        </w:tc>
        <w:tc>
          <w:tcPr>
            <w:tcW w:w="1135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08"/>
            </w:pPr>
            <w:r>
              <w:rPr>
                <w:spacing w:val="-4"/>
              </w:rPr>
              <w:t>3000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pStyle w:val="5"/>
              <w:spacing w:before="275" w:line="184" w:lineRule="auto"/>
              <w:ind w:left="317"/>
            </w:pPr>
            <w:r>
              <w:rPr>
                <w:spacing w:val="-14"/>
              </w:rPr>
              <w:t>11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7" w:line="209" w:lineRule="auto"/>
              <w:ind w:left="81" w:right="76" w:hanging="9"/>
            </w:pPr>
            <w:r>
              <w:rPr>
                <w:spacing w:val="-2"/>
              </w:rPr>
              <w:t>硝化液回流泵</w:t>
            </w:r>
            <w:r>
              <w:t xml:space="preserve"> </w:t>
            </w:r>
            <w:r>
              <w:rPr>
                <w:spacing w:val="-3"/>
              </w:rPr>
              <w:t>（N=0.75kW）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97" w:line="209" w:lineRule="auto"/>
              <w:ind w:left="784" w:right="56" w:hanging="725"/>
            </w:pPr>
            <w:r>
              <w:rPr>
                <w:spacing w:val="-2"/>
              </w:rPr>
              <w:t>上海进越泵业有限</w:t>
            </w:r>
            <w:r>
              <w:rPr>
                <w:spacing w:val="3"/>
              </w:rPr>
              <w:t xml:space="preserve"> </w:t>
            </w:r>
            <w:r>
              <w:rPr>
                <w:spacing w:val="-9"/>
              </w:rPr>
              <w:t>公司</w:t>
            </w:r>
          </w:p>
        </w:tc>
        <w:tc>
          <w:tcPr>
            <w:tcW w:w="1030" w:type="dxa"/>
            <w:vAlign w:val="top"/>
          </w:tcPr>
          <w:p>
            <w:pPr>
              <w:pStyle w:val="5"/>
              <w:spacing w:before="238" w:line="221" w:lineRule="auto"/>
              <w:ind w:left="279"/>
            </w:pPr>
            <w:r>
              <w:rPr>
                <w:spacing w:val="-4"/>
              </w:rPr>
              <w:t>进越</w:t>
            </w:r>
          </w:p>
        </w:tc>
        <w:tc>
          <w:tcPr>
            <w:tcW w:w="1522" w:type="dxa"/>
            <w:vAlign w:val="top"/>
          </w:tcPr>
          <w:p>
            <w:pPr>
              <w:pStyle w:val="5"/>
              <w:spacing w:before="134" w:line="195" w:lineRule="auto"/>
              <w:ind w:left="714" w:right="35" w:hanging="665"/>
            </w:pPr>
            <w:r>
              <w:rPr>
                <w:spacing w:val="-1"/>
              </w:rPr>
              <w:t>40WQ6-16-0.7</w:t>
            </w:r>
            <w:r>
              <w:rPr>
                <w:spacing w:val="2"/>
              </w:rPr>
              <w:t xml:space="preserve"> </w:t>
            </w:r>
            <w:r>
              <w:t>5</w:t>
            </w:r>
          </w:p>
        </w:tc>
        <w:tc>
          <w:tcPr>
            <w:tcW w:w="1047" w:type="dxa"/>
            <w:vAlign w:val="top"/>
          </w:tcPr>
          <w:p>
            <w:pPr>
              <w:pStyle w:val="5"/>
              <w:spacing w:before="276" w:line="183" w:lineRule="auto"/>
              <w:ind w:left="297"/>
            </w:pPr>
            <w:r>
              <w:rPr>
                <w:spacing w:val="-4"/>
              </w:rPr>
              <w:t>2500</w:t>
            </w:r>
          </w:p>
        </w:tc>
        <w:tc>
          <w:tcPr>
            <w:tcW w:w="1135" w:type="dxa"/>
            <w:vAlign w:val="top"/>
          </w:tcPr>
          <w:p>
            <w:pPr>
              <w:pStyle w:val="5"/>
              <w:spacing w:before="275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pStyle w:val="5"/>
              <w:spacing w:before="276" w:line="183" w:lineRule="auto"/>
              <w:ind w:left="306"/>
            </w:pPr>
            <w:r>
              <w:rPr>
                <w:spacing w:val="-4"/>
              </w:rPr>
              <w:t>2500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pStyle w:val="5"/>
              <w:spacing w:before="277" w:line="184" w:lineRule="auto"/>
              <w:ind w:left="317"/>
            </w:pPr>
            <w:r>
              <w:rPr>
                <w:spacing w:val="-14"/>
              </w:rPr>
              <w:t>12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7" w:line="209" w:lineRule="auto"/>
              <w:ind w:left="311" w:right="4" w:hanging="310"/>
            </w:pPr>
            <w:r>
              <w:rPr>
                <w:spacing w:val="-17"/>
              </w:rPr>
              <w:t>好氧池</w:t>
            </w:r>
            <w:r>
              <w:rPr>
                <w:spacing w:val="-16"/>
              </w:rPr>
              <w:t>填料（</w:t>
            </w:r>
            <w:r>
              <w:rPr>
                <w:spacing w:val="-13"/>
              </w:rPr>
              <w:t>组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合填料，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97" w:line="209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pStyle w:val="5"/>
              <w:spacing w:before="240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pStyle w:val="5"/>
              <w:spacing w:before="275" w:line="185" w:lineRule="auto"/>
              <w:ind w:left="439"/>
            </w:pPr>
            <w:r>
              <w:rPr>
                <w:spacing w:val="-8"/>
              </w:rPr>
              <w:t>Φ=150</w:t>
            </w:r>
          </w:p>
        </w:tc>
        <w:tc>
          <w:tcPr>
            <w:tcW w:w="1047" w:type="dxa"/>
            <w:vAlign w:val="top"/>
          </w:tcPr>
          <w:p>
            <w:pPr>
              <w:pStyle w:val="5"/>
              <w:spacing w:before="278" w:line="183" w:lineRule="auto"/>
              <w:ind w:left="355"/>
            </w:pPr>
            <w:r>
              <w:rPr>
                <w:spacing w:val="-4"/>
              </w:rPr>
              <w:t>800</w:t>
            </w:r>
          </w:p>
        </w:tc>
        <w:tc>
          <w:tcPr>
            <w:tcW w:w="1135" w:type="dxa"/>
            <w:vAlign w:val="top"/>
          </w:tcPr>
          <w:p>
            <w:pPr>
              <w:pStyle w:val="5"/>
              <w:spacing w:before="278" w:line="183" w:lineRule="auto"/>
              <w:ind w:left="465"/>
            </w:pPr>
            <w:r>
              <w:rPr>
                <w:spacing w:val="-7"/>
              </w:rPr>
              <w:t>27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pStyle w:val="5"/>
              <w:spacing w:before="277" w:line="184" w:lineRule="auto"/>
              <w:ind w:left="246"/>
            </w:pPr>
            <w:r>
              <w:rPr>
                <w:spacing w:val="-3"/>
              </w:rPr>
              <w:t>21600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9"/>
          <w:pgMar w:top="1424" w:right="810" w:bottom="0" w:left="810" w:header="0" w:footer="0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4"/>
        <w:tblW w:w="1026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9"/>
        <w:gridCol w:w="1583"/>
        <w:gridCol w:w="2030"/>
        <w:gridCol w:w="1030"/>
        <w:gridCol w:w="1522"/>
        <w:gridCol w:w="1047"/>
        <w:gridCol w:w="1135"/>
        <w:gridCol w:w="10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pStyle w:val="5"/>
              <w:spacing w:before="17" w:line="232" w:lineRule="auto"/>
              <w:ind w:left="220"/>
            </w:pPr>
            <w:r>
              <w:rPr>
                <w:spacing w:val="-5"/>
              </w:rPr>
              <w:t>Φ=150mm）</w:t>
            </w:r>
          </w:p>
        </w:tc>
        <w:tc>
          <w:tcPr>
            <w:tcW w:w="2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317"/>
            </w:pPr>
            <w:r>
              <w:rPr>
                <w:spacing w:val="-14"/>
              </w:rPr>
              <w:t>13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1" w:line="219" w:lineRule="auto"/>
              <w:ind w:left="71"/>
            </w:pPr>
            <w:r>
              <w:rPr>
                <w:spacing w:val="-2"/>
              </w:rPr>
              <w:t>好氧池填料支</w:t>
            </w:r>
          </w:p>
          <w:p>
            <w:pPr>
              <w:pStyle w:val="5"/>
              <w:spacing w:before="4" w:line="210" w:lineRule="auto"/>
              <w:ind w:left="433" w:right="76" w:hanging="361"/>
            </w:pPr>
            <w:r>
              <w:rPr>
                <w:spacing w:val="-2"/>
              </w:rPr>
              <w:t>架（支撑面积</w:t>
            </w:r>
            <w:r>
              <w:t xml:space="preserve"> </w:t>
            </w:r>
            <w:r>
              <w:rPr>
                <w:spacing w:val="-3"/>
              </w:rPr>
              <w:t>27m2）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235" w:line="220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289"/>
            </w:pPr>
            <w:r>
              <w:rPr>
                <w:spacing w:val="-2"/>
              </w:rPr>
              <w:t>ZY-ZJ-27</w:t>
            </w:r>
          </w:p>
        </w:tc>
        <w:tc>
          <w:tcPr>
            <w:tcW w:w="1047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299"/>
            </w:pPr>
            <w:r>
              <w:rPr>
                <w:spacing w:val="-4"/>
              </w:rPr>
              <w:t>3000</w:t>
            </w:r>
          </w:p>
        </w:tc>
        <w:tc>
          <w:tcPr>
            <w:tcW w:w="1135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08"/>
            </w:pPr>
            <w:r>
              <w:rPr>
                <w:spacing w:val="-4"/>
              </w:rPr>
              <w:t>3000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317"/>
            </w:pPr>
            <w:r>
              <w:rPr>
                <w:spacing w:val="-14"/>
              </w:rPr>
              <w:t>14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2" w:line="219" w:lineRule="auto"/>
              <w:ind w:left="71"/>
            </w:pPr>
            <w:r>
              <w:rPr>
                <w:spacing w:val="-2"/>
              </w:rPr>
              <w:t>好氧池曝气器</w:t>
            </w:r>
          </w:p>
          <w:p>
            <w:pPr>
              <w:pStyle w:val="5"/>
              <w:spacing w:before="1" w:line="220" w:lineRule="auto"/>
              <w:ind w:left="82"/>
            </w:pPr>
            <w:r>
              <w:rPr>
                <w:spacing w:val="-4"/>
              </w:rPr>
              <w:t>（旋混曝气，</w:t>
            </w:r>
          </w:p>
          <w:p>
            <w:pPr>
              <w:pStyle w:val="5"/>
              <w:spacing w:before="2" w:line="200" w:lineRule="auto"/>
              <w:ind w:left="220"/>
            </w:pPr>
            <w:r>
              <w:rPr>
                <w:spacing w:val="-5"/>
              </w:rPr>
              <w:t>Φ=215mm）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234" w:line="220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5" w:lineRule="auto"/>
              <w:ind w:left="439"/>
            </w:pPr>
            <w:r>
              <w:rPr>
                <w:spacing w:val="-8"/>
              </w:rPr>
              <w:t>Φ=215</w:t>
            </w:r>
          </w:p>
        </w:tc>
        <w:tc>
          <w:tcPr>
            <w:tcW w:w="1047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372"/>
            </w:pPr>
            <w:r>
              <w:rPr>
                <w:spacing w:val="-10"/>
              </w:rPr>
              <w:t>100</w:t>
            </w:r>
          </w:p>
        </w:tc>
        <w:tc>
          <w:tcPr>
            <w:tcW w:w="1135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467"/>
            </w:pPr>
            <w:r>
              <w:rPr>
                <w:spacing w:val="-8"/>
              </w:rPr>
              <w:t>54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08"/>
            </w:pPr>
            <w:r>
              <w:rPr>
                <w:spacing w:val="-4"/>
              </w:rPr>
              <w:t>5400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317"/>
            </w:pPr>
            <w:r>
              <w:rPr>
                <w:spacing w:val="-14"/>
              </w:rPr>
              <w:t>15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4" w:line="219" w:lineRule="auto"/>
              <w:ind w:left="71"/>
            </w:pPr>
            <w:r>
              <w:rPr>
                <w:spacing w:val="-2"/>
              </w:rPr>
              <w:t>微孔曝气管道</w:t>
            </w:r>
          </w:p>
          <w:p>
            <w:pPr>
              <w:pStyle w:val="5"/>
              <w:spacing w:line="210" w:lineRule="auto"/>
              <w:ind w:left="431" w:right="76" w:hanging="349"/>
            </w:pPr>
            <w:r>
              <w:rPr>
                <w:spacing w:val="-4"/>
              </w:rPr>
              <w:t>（含管道固定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支座）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235" w:line="220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525"/>
            </w:pPr>
            <w:r>
              <w:rPr>
                <w:spacing w:val="-2"/>
              </w:rPr>
              <w:t>DN50</w:t>
            </w:r>
          </w:p>
        </w:tc>
        <w:tc>
          <w:tcPr>
            <w:tcW w:w="1047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297"/>
            </w:pPr>
            <w:r>
              <w:rPr>
                <w:spacing w:val="-4"/>
              </w:rPr>
              <w:t>2500</w:t>
            </w:r>
          </w:p>
        </w:tc>
        <w:tc>
          <w:tcPr>
            <w:tcW w:w="1135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06"/>
            </w:pPr>
            <w:r>
              <w:rPr>
                <w:spacing w:val="-4"/>
              </w:rPr>
              <w:t>2500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pStyle w:val="5"/>
              <w:spacing w:before="274" w:line="184" w:lineRule="auto"/>
              <w:ind w:left="317"/>
            </w:pPr>
            <w:r>
              <w:rPr>
                <w:spacing w:val="-14"/>
              </w:rPr>
              <w:t>16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237" w:line="219" w:lineRule="auto"/>
              <w:ind w:left="195"/>
            </w:pPr>
            <w:r>
              <w:rPr>
                <w:spacing w:val="-3"/>
              </w:rPr>
              <w:t>竖流布水器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95" w:line="210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pStyle w:val="5"/>
              <w:spacing w:before="238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pStyle w:val="5"/>
              <w:spacing w:before="275" w:line="183" w:lineRule="auto"/>
              <w:ind w:left="409"/>
            </w:pPr>
            <w:r>
              <w:rPr>
                <w:spacing w:val="-2"/>
              </w:rPr>
              <w:t>ZY-BSQ</w:t>
            </w:r>
          </w:p>
        </w:tc>
        <w:tc>
          <w:tcPr>
            <w:tcW w:w="1047" w:type="dxa"/>
            <w:vAlign w:val="top"/>
          </w:tcPr>
          <w:p>
            <w:pPr>
              <w:pStyle w:val="5"/>
              <w:spacing w:before="274" w:line="184" w:lineRule="auto"/>
              <w:ind w:left="312"/>
            </w:pPr>
            <w:r>
              <w:rPr>
                <w:spacing w:val="-7"/>
              </w:rPr>
              <w:t>1500</w:t>
            </w:r>
          </w:p>
        </w:tc>
        <w:tc>
          <w:tcPr>
            <w:tcW w:w="1135" w:type="dxa"/>
            <w:vAlign w:val="top"/>
          </w:tcPr>
          <w:p>
            <w:pPr>
              <w:pStyle w:val="5"/>
              <w:spacing w:before="274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pStyle w:val="5"/>
              <w:spacing w:before="274" w:line="184" w:lineRule="auto"/>
              <w:ind w:left="321"/>
            </w:pPr>
            <w:r>
              <w:rPr>
                <w:spacing w:val="-7"/>
              </w:rPr>
              <w:t>1500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pStyle w:val="5"/>
              <w:spacing w:before="275" w:line="184" w:lineRule="auto"/>
              <w:ind w:left="317"/>
            </w:pPr>
            <w:r>
              <w:rPr>
                <w:spacing w:val="-14"/>
              </w:rPr>
              <w:t>17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4" w:line="210" w:lineRule="auto"/>
              <w:ind w:left="312" w:right="4" w:hanging="309"/>
            </w:pPr>
            <w:r>
              <w:rPr>
                <w:spacing w:val="-15"/>
              </w:rPr>
              <w:t>污</w:t>
            </w:r>
            <w:r>
              <w:rPr>
                <w:spacing w:val="-14"/>
              </w:rPr>
              <w:t>泥回流泵（N</w:t>
            </w:r>
            <w:r>
              <w:rPr>
                <w:spacing w:val="-13"/>
              </w:rPr>
              <w:t>=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0.75kW）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94" w:line="210" w:lineRule="auto"/>
              <w:ind w:left="784" w:right="56" w:hanging="725"/>
            </w:pPr>
            <w:r>
              <w:rPr>
                <w:spacing w:val="-2"/>
              </w:rPr>
              <w:t>上海进越泵业有限</w:t>
            </w:r>
            <w:r>
              <w:rPr>
                <w:spacing w:val="3"/>
              </w:rPr>
              <w:t xml:space="preserve"> </w:t>
            </w:r>
            <w:r>
              <w:rPr>
                <w:spacing w:val="-9"/>
              </w:rPr>
              <w:t>公司</w:t>
            </w:r>
          </w:p>
        </w:tc>
        <w:tc>
          <w:tcPr>
            <w:tcW w:w="1030" w:type="dxa"/>
            <w:vAlign w:val="top"/>
          </w:tcPr>
          <w:p>
            <w:pPr>
              <w:pStyle w:val="5"/>
              <w:spacing w:before="238" w:line="221" w:lineRule="auto"/>
              <w:ind w:left="279"/>
            </w:pPr>
            <w:r>
              <w:rPr>
                <w:spacing w:val="-4"/>
              </w:rPr>
              <w:t>进越</w:t>
            </w:r>
          </w:p>
        </w:tc>
        <w:tc>
          <w:tcPr>
            <w:tcW w:w="1522" w:type="dxa"/>
            <w:vAlign w:val="top"/>
          </w:tcPr>
          <w:p>
            <w:pPr>
              <w:pStyle w:val="5"/>
              <w:spacing w:before="131" w:line="196" w:lineRule="auto"/>
              <w:ind w:left="714" w:right="35" w:hanging="665"/>
            </w:pPr>
            <w:r>
              <w:rPr>
                <w:spacing w:val="-1"/>
              </w:rPr>
              <w:t>40WQ6-16-0.7</w:t>
            </w:r>
            <w:r>
              <w:rPr>
                <w:spacing w:val="2"/>
              </w:rPr>
              <w:t xml:space="preserve"> </w:t>
            </w:r>
            <w:r>
              <w:t>5</w:t>
            </w:r>
          </w:p>
        </w:tc>
        <w:tc>
          <w:tcPr>
            <w:tcW w:w="1047" w:type="dxa"/>
            <w:vAlign w:val="top"/>
          </w:tcPr>
          <w:p>
            <w:pPr>
              <w:pStyle w:val="5"/>
              <w:spacing w:before="276" w:line="183" w:lineRule="auto"/>
              <w:ind w:left="297"/>
            </w:pPr>
            <w:r>
              <w:rPr>
                <w:spacing w:val="-4"/>
              </w:rPr>
              <w:t>2500</w:t>
            </w:r>
          </w:p>
        </w:tc>
        <w:tc>
          <w:tcPr>
            <w:tcW w:w="1135" w:type="dxa"/>
            <w:vAlign w:val="top"/>
          </w:tcPr>
          <w:p>
            <w:pPr>
              <w:pStyle w:val="5"/>
              <w:spacing w:before="275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pStyle w:val="5"/>
              <w:spacing w:before="276" w:line="183" w:lineRule="auto"/>
              <w:ind w:left="306"/>
            </w:pPr>
            <w:r>
              <w:rPr>
                <w:spacing w:val="-4"/>
              </w:rPr>
              <w:t>2500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pStyle w:val="5"/>
              <w:spacing w:before="274" w:line="184" w:lineRule="auto"/>
              <w:ind w:left="317"/>
            </w:pPr>
            <w:r>
              <w:rPr>
                <w:spacing w:val="-14"/>
              </w:rPr>
              <w:t>18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4" w:line="210" w:lineRule="auto"/>
              <w:ind w:left="2" w:firstLine="8"/>
            </w:pPr>
            <w:r>
              <w:rPr>
                <w:spacing w:val="-23"/>
                <w:w w:val="99"/>
              </w:rPr>
              <w:t>曝气鼓风机（GH</w:t>
            </w:r>
            <w:r>
              <w:rPr>
                <w:spacing w:val="12"/>
              </w:rPr>
              <w:t xml:space="preserve"> </w:t>
            </w:r>
            <w:r>
              <w:rPr>
                <w:spacing w:val="-9"/>
              </w:rPr>
              <w:t>SR-50，2.2Kw）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94" w:line="210" w:lineRule="auto"/>
              <w:ind w:left="784" w:right="56" w:hanging="705"/>
            </w:pPr>
            <w:r>
              <w:rPr>
                <w:spacing w:val="-4"/>
              </w:rPr>
              <w:t>山东冠浩风机有限</w:t>
            </w:r>
            <w:r>
              <w:t xml:space="preserve"> </w:t>
            </w:r>
            <w:r>
              <w:rPr>
                <w:spacing w:val="-9"/>
              </w:rPr>
              <w:t>公司</w:t>
            </w:r>
          </w:p>
        </w:tc>
        <w:tc>
          <w:tcPr>
            <w:tcW w:w="1030" w:type="dxa"/>
            <w:vAlign w:val="top"/>
          </w:tcPr>
          <w:p>
            <w:pPr>
              <w:pStyle w:val="5"/>
              <w:spacing w:before="238" w:line="219" w:lineRule="auto"/>
              <w:ind w:left="285"/>
            </w:pPr>
            <w:r>
              <w:rPr>
                <w:spacing w:val="-7"/>
              </w:rPr>
              <w:t>冠浩</w:t>
            </w:r>
          </w:p>
        </w:tc>
        <w:tc>
          <w:tcPr>
            <w:tcW w:w="1522" w:type="dxa"/>
            <w:vAlign w:val="top"/>
          </w:tcPr>
          <w:p>
            <w:pPr>
              <w:pStyle w:val="5"/>
              <w:spacing w:before="275" w:line="183" w:lineRule="auto"/>
              <w:ind w:left="347"/>
            </w:pPr>
            <w:r>
              <w:rPr>
                <w:spacing w:val="-1"/>
              </w:rPr>
              <w:t>GHSR-50</w:t>
            </w:r>
          </w:p>
        </w:tc>
        <w:tc>
          <w:tcPr>
            <w:tcW w:w="1047" w:type="dxa"/>
            <w:vAlign w:val="top"/>
          </w:tcPr>
          <w:p>
            <w:pPr>
              <w:pStyle w:val="5"/>
              <w:spacing w:before="274" w:line="184" w:lineRule="auto"/>
              <w:ind w:left="252"/>
            </w:pPr>
            <w:r>
              <w:rPr>
                <w:spacing w:val="-6"/>
              </w:rPr>
              <w:t>12000</w:t>
            </w:r>
          </w:p>
        </w:tc>
        <w:tc>
          <w:tcPr>
            <w:tcW w:w="1135" w:type="dxa"/>
            <w:vAlign w:val="top"/>
          </w:tcPr>
          <w:p>
            <w:pPr>
              <w:pStyle w:val="5"/>
              <w:spacing w:before="274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pStyle w:val="5"/>
              <w:spacing w:before="274" w:line="184" w:lineRule="auto"/>
              <w:ind w:left="261"/>
            </w:pPr>
            <w:r>
              <w:rPr>
                <w:spacing w:val="-6"/>
              </w:rPr>
              <w:t>12000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pStyle w:val="5"/>
              <w:spacing w:before="276" w:line="184" w:lineRule="auto"/>
              <w:ind w:left="317"/>
            </w:pPr>
            <w:r>
              <w:rPr>
                <w:spacing w:val="-14"/>
              </w:rPr>
              <w:t>19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239" w:line="219" w:lineRule="auto"/>
              <w:ind w:left="315"/>
            </w:pPr>
            <w:r>
              <w:rPr>
                <w:spacing w:val="-4"/>
              </w:rPr>
              <w:t>消毒装置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94" w:line="210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pStyle w:val="5"/>
              <w:spacing w:before="239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pStyle w:val="5"/>
              <w:spacing w:before="278" w:line="182" w:lineRule="auto"/>
              <w:ind w:left="469"/>
            </w:pPr>
            <w:r>
              <w:rPr>
                <w:spacing w:val="-2"/>
              </w:rPr>
              <w:t>ZY-XD</w:t>
            </w:r>
          </w:p>
        </w:tc>
        <w:tc>
          <w:tcPr>
            <w:tcW w:w="1047" w:type="dxa"/>
            <w:vAlign w:val="top"/>
          </w:tcPr>
          <w:p>
            <w:pPr>
              <w:pStyle w:val="5"/>
              <w:spacing w:before="277" w:line="183" w:lineRule="auto"/>
              <w:ind w:left="237"/>
            </w:pPr>
            <w:r>
              <w:rPr>
                <w:spacing w:val="-3"/>
              </w:rPr>
              <w:t>20000</w:t>
            </w:r>
          </w:p>
        </w:tc>
        <w:tc>
          <w:tcPr>
            <w:tcW w:w="1135" w:type="dxa"/>
            <w:vAlign w:val="top"/>
          </w:tcPr>
          <w:p>
            <w:pPr>
              <w:pStyle w:val="5"/>
              <w:spacing w:before="276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pStyle w:val="5"/>
              <w:spacing w:before="277" w:line="183" w:lineRule="auto"/>
              <w:ind w:left="246"/>
            </w:pPr>
            <w:r>
              <w:rPr>
                <w:spacing w:val="-3"/>
              </w:rPr>
              <w:t>20000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03"/>
            </w:pPr>
            <w:r>
              <w:rPr>
                <w:spacing w:val="-7"/>
              </w:rPr>
              <w:t>20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4" w:line="220" w:lineRule="auto"/>
              <w:ind w:right="4"/>
              <w:jc w:val="right"/>
            </w:pPr>
            <w:r>
              <w:rPr>
                <w:spacing w:val="-20"/>
              </w:rPr>
              <w:t>电气控制（控制</w:t>
            </w:r>
          </w:p>
          <w:p>
            <w:pPr>
              <w:pStyle w:val="5"/>
              <w:spacing w:before="2" w:line="209" w:lineRule="auto"/>
              <w:ind w:left="432" w:right="16" w:hanging="422"/>
            </w:pPr>
            <w:r>
              <w:rPr>
                <w:spacing w:val="-8"/>
              </w:rPr>
              <w:t>柜，</w:t>
            </w:r>
            <w:r>
              <w:rPr>
                <w:spacing w:val="38"/>
              </w:rPr>
              <w:t xml:space="preserve"> </w:t>
            </w:r>
            <w:r>
              <w:rPr>
                <w:spacing w:val="-8"/>
              </w:rPr>
              <w:t>电线，电</w:t>
            </w:r>
            <w:r>
              <w:t xml:space="preserve"> </w:t>
            </w:r>
            <w:r>
              <w:rPr>
                <w:spacing w:val="-4"/>
              </w:rPr>
              <w:t>缆等）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238" w:line="220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169"/>
            </w:pPr>
            <w:r>
              <w:rPr>
                <w:spacing w:val="-1"/>
              </w:rPr>
              <w:t>ZY-KZG-100</w:t>
            </w:r>
          </w:p>
        </w:tc>
        <w:tc>
          <w:tcPr>
            <w:tcW w:w="104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239"/>
            </w:pPr>
            <w:r>
              <w:rPr>
                <w:spacing w:val="-3"/>
              </w:rPr>
              <w:t>30000</w:t>
            </w:r>
          </w:p>
        </w:tc>
        <w:tc>
          <w:tcPr>
            <w:tcW w:w="1135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248"/>
            </w:pPr>
            <w:r>
              <w:rPr>
                <w:spacing w:val="-3"/>
              </w:rPr>
              <w:t>30000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839" w:type="dxa"/>
            <w:tcBorders>
              <w:left w:val="single" w:color="000000" w:sz="8" w:space="0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303"/>
            </w:pPr>
            <w:r>
              <w:rPr>
                <w:spacing w:val="-7"/>
              </w:rPr>
              <w:t>21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6" w:line="219" w:lineRule="auto"/>
              <w:ind w:left="7"/>
            </w:pPr>
            <w:r>
              <w:rPr>
                <w:spacing w:val="-18"/>
              </w:rPr>
              <w:t>管</w:t>
            </w:r>
            <w:r>
              <w:rPr>
                <w:spacing w:val="-17"/>
              </w:rPr>
              <w:t>道阀门（管</w:t>
            </w:r>
            <w:r>
              <w:rPr>
                <w:spacing w:val="-16"/>
              </w:rPr>
              <w:t>道</w:t>
            </w:r>
          </w:p>
          <w:p>
            <w:pPr>
              <w:pStyle w:val="5"/>
              <w:spacing w:before="2" w:line="209" w:lineRule="auto"/>
              <w:ind w:left="552" w:right="16" w:hanging="522"/>
            </w:pPr>
            <w:r>
              <w:rPr>
                <w:spacing w:val="-21"/>
              </w:rPr>
              <w:t>,</w:t>
            </w:r>
            <w:r>
              <w:rPr>
                <w:spacing w:val="85"/>
              </w:rPr>
              <w:t xml:space="preserve"> </w:t>
            </w:r>
            <w:r>
              <w:rPr>
                <w:spacing w:val="-21"/>
              </w:rPr>
              <w:t>阀门，</w:t>
            </w:r>
            <w:r>
              <w:rPr>
                <w:spacing w:val="11"/>
              </w:rPr>
              <w:t xml:space="preserve"> </w:t>
            </w:r>
            <w:r>
              <w:rPr>
                <w:spacing w:val="-21"/>
              </w:rPr>
              <w:t>辅料</w:t>
            </w:r>
            <w:r>
              <w:t xml:space="preserve"> </w:t>
            </w:r>
            <w:r>
              <w:rPr>
                <w:spacing w:val="-6"/>
              </w:rPr>
              <w:t>等）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238" w:line="221" w:lineRule="auto"/>
              <w:ind w:left="784" w:right="56" w:hanging="705"/>
            </w:pPr>
            <w:r>
              <w:rPr>
                <w:spacing w:val="-4"/>
              </w:rPr>
              <w:t>山东莱德管阀有限</w:t>
            </w:r>
            <w:r>
              <w:t xml:space="preserve"> </w:t>
            </w:r>
            <w:r>
              <w:rPr>
                <w:spacing w:val="-9"/>
              </w:rPr>
              <w:t>公司</w:t>
            </w:r>
          </w:p>
        </w:tc>
        <w:tc>
          <w:tcPr>
            <w:tcW w:w="1030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284"/>
            </w:pPr>
            <w:r>
              <w:rPr>
                <w:spacing w:val="-7"/>
              </w:rPr>
              <w:t>莱德</w:t>
            </w:r>
          </w:p>
        </w:tc>
        <w:tc>
          <w:tcPr>
            <w:tcW w:w="1522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165"/>
            </w:pPr>
            <w:r>
              <w:rPr>
                <w:spacing w:val="-1"/>
              </w:rPr>
              <w:t>DN50-DN200</w:t>
            </w:r>
          </w:p>
        </w:tc>
        <w:tc>
          <w:tcPr>
            <w:tcW w:w="1047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299"/>
            </w:pPr>
            <w:r>
              <w:rPr>
                <w:spacing w:val="-4"/>
              </w:rPr>
              <w:t>5000</w:t>
            </w:r>
          </w:p>
        </w:tc>
        <w:tc>
          <w:tcPr>
            <w:tcW w:w="1135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tcBorders>
              <w:right w:val="single" w:color="000000" w:sz="8" w:space="0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08"/>
            </w:pPr>
            <w:r>
              <w:rPr>
                <w:spacing w:val="-4"/>
              </w:rPr>
              <w:t>5000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39" w:type="dxa"/>
            <w:vAlign w:val="top"/>
          </w:tcPr>
          <w:p>
            <w:pPr>
              <w:pStyle w:val="5"/>
              <w:spacing w:before="278" w:line="183" w:lineRule="auto"/>
              <w:ind w:left="305"/>
            </w:pPr>
            <w:r>
              <w:rPr>
                <w:spacing w:val="-7"/>
              </w:rPr>
              <w:t>22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97" w:line="209" w:lineRule="auto"/>
              <w:ind w:left="435" w:right="4" w:hanging="430"/>
            </w:pPr>
            <w:r>
              <w:rPr>
                <w:spacing w:val="-16"/>
              </w:rPr>
              <w:t>设计调试费（含</w:t>
            </w:r>
            <w:r>
              <w:t xml:space="preserve"> </w:t>
            </w:r>
            <w:r>
              <w:rPr>
                <w:spacing w:val="-5"/>
              </w:rPr>
              <w:t>菌种）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97" w:line="209" w:lineRule="auto"/>
              <w:ind w:left="537" w:right="56" w:hanging="481"/>
            </w:pPr>
            <w:bookmarkStart w:id="0" w:name="_GoBack"/>
            <w:bookmarkEnd w:id="0"/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pStyle w:val="5"/>
              <w:spacing w:before="241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pStyle w:val="5"/>
              <w:spacing w:before="241" w:line="220" w:lineRule="auto"/>
              <w:ind w:left="530"/>
            </w:pPr>
            <w:r>
              <w:rPr>
                <w:spacing w:val="-5"/>
              </w:rPr>
              <w:t>配套</w:t>
            </w:r>
          </w:p>
        </w:tc>
        <w:tc>
          <w:tcPr>
            <w:tcW w:w="1047" w:type="dxa"/>
            <w:vAlign w:val="top"/>
          </w:tcPr>
          <w:p>
            <w:pPr>
              <w:pStyle w:val="5"/>
              <w:spacing w:before="278" w:line="183" w:lineRule="auto"/>
              <w:ind w:left="239"/>
            </w:pPr>
            <w:r>
              <w:rPr>
                <w:spacing w:val="-3"/>
              </w:rPr>
              <w:t>35000</w:t>
            </w:r>
          </w:p>
        </w:tc>
        <w:tc>
          <w:tcPr>
            <w:tcW w:w="1135" w:type="dxa"/>
            <w:vAlign w:val="top"/>
          </w:tcPr>
          <w:p>
            <w:pPr>
              <w:pStyle w:val="5"/>
              <w:spacing w:before="277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vAlign w:val="top"/>
          </w:tcPr>
          <w:p>
            <w:pPr>
              <w:pStyle w:val="5"/>
              <w:spacing w:before="278" w:line="183" w:lineRule="auto"/>
              <w:ind w:left="253"/>
            </w:pPr>
            <w:r>
              <w:rPr>
                <w:spacing w:val="-3"/>
              </w:rPr>
              <w:t>35000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39" w:type="dxa"/>
            <w:vAlign w:val="top"/>
          </w:tcPr>
          <w:p>
            <w:pPr>
              <w:pStyle w:val="5"/>
              <w:spacing w:before="278" w:line="183" w:lineRule="auto"/>
              <w:ind w:left="305"/>
            </w:pPr>
            <w:r>
              <w:rPr>
                <w:spacing w:val="-7"/>
              </w:rPr>
              <w:t>23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240" w:line="219" w:lineRule="auto"/>
              <w:ind w:left="318"/>
            </w:pPr>
            <w:r>
              <w:rPr>
                <w:spacing w:val="-5"/>
              </w:rPr>
              <w:t>暂列金额</w:t>
            </w:r>
          </w:p>
        </w:tc>
        <w:tc>
          <w:tcPr>
            <w:tcW w:w="2030" w:type="dxa"/>
            <w:vAlign w:val="top"/>
          </w:tcPr>
          <w:p>
            <w:pPr>
              <w:pStyle w:val="5"/>
              <w:spacing w:before="97" w:line="209" w:lineRule="auto"/>
              <w:ind w:left="537" w:right="56" w:hanging="481"/>
            </w:pPr>
            <w:r>
              <w:rPr>
                <w:spacing w:val="-2"/>
              </w:rPr>
              <w:t>潍坊泽宇环保设备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有限公司</w:t>
            </w:r>
          </w:p>
        </w:tc>
        <w:tc>
          <w:tcPr>
            <w:tcW w:w="1030" w:type="dxa"/>
            <w:vAlign w:val="top"/>
          </w:tcPr>
          <w:p>
            <w:pPr>
              <w:pStyle w:val="5"/>
              <w:spacing w:before="240" w:line="220" w:lineRule="auto"/>
              <w:ind w:left="283"/>
            </w:pPr>
            <w:r>
              <w:rPr>
                <w:spacing w:val="-6"/>
              </w:rPr>
              <w:t>泽宇</w:t>
            </w:r>
          </w:p>
        </w:tc>
        <w:tc>
          <w:tcPr>
            <w:tcW w:w="1522" w:type="dxa"/>
            <w:vAlign w:val="top"/>
          </w:tcPr>
          <w:p>
            <w:pPr>
              <w:pStyle w:val="5"/>
              <w:spacing w:before="240" w:line="220" w:lineRule="auto"/>
              <w:ind w:left="530"/>
            </w:pPr>
            <w:r>
              <w:rPr>
                <w:spacing w:val="-5"/>
              </w:rPr>
              <w:t>配套</w:t>
            </w:r>
          </w:p>
        </w:tc>
        <w:tc>
          <w:tcPr>
            <w:tcW w:w="1047" w:type="dxa"/>
            <w:vAlign w:val="top"/>
          </w:tcPr>
          <w:p>
            <w:pPr>
              <w:pStyle w:val="5"/>
              <w:spacing w:before="278" w:line="183" w:lineRule="auto"/>
              <w:ind w:left="239"/>
            </w:pPr>
            <w:r>
              <w:rPr>
                <w:spacing w:val="-3"/>
              </w:rPr>
              <w:t>50000</w:t>
            </w:r>
          </w:p>
        </w:tc>
        <w:tc>
          <w:tcPr>
            <w:tcW w:w="1135" w:type="dxa"/>
            <w:vAlign w:val="top"/>
          </w:tcPr>
          <w:p>
            <w:pPr>
              <w:pStyle w:val="5"/>
              <w:spacing w:before="276" w:line="184" w:lineRule="auto"/>
              <w:ind w:left="539"/>
            </w:pPr>
            <w:r>
              <w:t>1</w:t>
            </w:r>
          </w:p>
        </w:tc>
        <w:tc>
          <w:tcPr>
            <w:tcW w:w="1078" w:type="dxa"/>
            <w:vAlign w:val="top"/>
          </w:tcPr>
          <w:p>
            <w:pPr>
              <w:pStyle w:val="5"/>
              <w:spacing w:before="278" w:line="183" w:lineRule="auto"/>
              <w:ind w:left="253"/>
            </w:pPr>
            <w:r>
              <w:rPr>
                <w:spacing w:val="-3"/>
              </w:rPr>
              <w:t>50000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39" w:type="dxa"/>
            <w:vAlign w:val="top"/>
          </w:tcPr>
          <w:p>
            <w:pPr>
              <w:pStyle w:val="5"/>
              <w:spacing w:before="236" w:line="183" w:lineRule="auto"/>
              <w:ind w:left="305"/>
            </w:pPr>
            <w:r>
              <w:rPr>
                <w:spacing w:val="-7"/>
              </w:rPr>
              <w:t>24</w:t>
            </w:r>
          </w:p>
        </w:tc>
        <w:tc>
          <w:tcPr>
            <w:tcW w:w="1583" w:type="dxa"/>
            <w:vAlign w:val="top"/>
          </w:tcPr>
          <w:p>
            <w:pPr>
              <w:pStyle w:val="5"/>
              <w:spacing w:before="198" w:line="218" w:lineRule="auto"/>
              <w:ind w:left="552"/>
            </w:pPr>
            <w:r>
              <w:rPr>
                <w:spacing w:val="-6"/>
              </w:rPr>
              <w:t>合价</w:t>
            </w:r>
          </w:p>
        </w:tc>
        <w:tc>
          <w:tcPr>
            <w:tcW w:w="2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>
            <w:pPr>
              <w:pStyle w:val="5"/>
              <w:spacing w:before="236" w:line="183" w:lineRule="auto"/>
              <w:ind w:left="194"/>
            </w:pPr>
            <w:r>
              <w:rPr>
                <w:spacing w:val="-3"/>
              </w:rPr>
              <w:t>783800</w:t>
            </w:r>
          </w:p>
        </w:tc>
      </w:tr>
    </w:tbl>
    <w:p>
      <w:pPr>
        <w:spacing w:before="31" w:line="219" w:lineRule="auto"/>
        <w:ind w:left="1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说明： 如所投货物为小型、微型企业产品，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必须按要求逐项填写， 否则</w:t>
      </w:r>
    </w:p>
    <w:p>
      <w:pPr>
        <w:spacing w:before="183" w:line="218" w:lineRule="auto"/>
        <w:ind w:left="10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评分时不予价格扣除。</w:t>
      </w:r>
    </w:p>
    <w:sectPr>
      <w:pgSz w:w="11905" w:h="16839"/>
      <w:pgMar w:top="1431" w:right="810" w:bottom="0" w:left="81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MxMGNkYTJhN2NkODc0MzYwZWZhYmI0Y2E4ZDVlOGEifQ=="/>
  </w:docVars>
  <w:rsids>
    <w:rsidRoot w:val="00000000"/>
    <w:rsid w:val="571E3D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2023-11-09T02:46:40Z</dcterms:created>
  <dc:creator>amaya</dc:creator>
  <cp:lastModifiedBy>图腾</cp:lastModifiedBy>
  <dcterms:modified xsi:type="dcterms:W3CDTF">2023-11-09T02:47:15Z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2023-11-09T10:46:20Z</vt:filetime>
  </property>
  <property fmtid="{D5CDD505-2E9C-101B-9397-08002B2CF9AE}" pid="4" name="KSOProductBuildVer">
    <vt:lpwstr>2052-12.1.0.15712</vt:lpwstr>
  </property>
  <property fmtid="{D5CDD505-2E9C-101B-9397-08002B2CF9AE}" pid="5" name="ICV">
    <vt:lpwstr>839CFFBDCB1C43D8B8386D1FC0B09B79_12</vt:lpwstr>
  </property>
</Properties>
</file>